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75FCA" w14:textId="77777777" w:rsidR="00F53CD5" w:rsidRPr="00BC2380" w:rsidRDefault="00F53CD5" w:rsidP="00F53CD5">
      <w:pPr>
        <w:jc w:val="center"/>
        <w:rPr>
          <w:b/>
          <w:sz w:val="28"/>
          <w:szCs w:val="28"/>
        </w:rPr>
      </w:pPr>
      <w:r w:rsidRPr="00BC2380">
        <w:rPr>
          <w:b/>
          <w:sz w:val="28"/>
          <w:szCs w:val="28"/>
        </w:rPr>
        <w:t xml:space="preserve">R O K O V N I K </w:t>
      </w:r>
      <w:r w:rsidRPr="00BC2380">
        <w:rPr>
          <w:b/>
          <w:sz w:val="28"/>
          <w:szCs w:val="28"/>
        </w:rPr>
        <w:tab/>
      </w:r>
    </w:p>
    <w:p w14:paraId="1F129257" w14:textId="77777777" w:rsidR="00F53CD5" w:rsidRPr="00BC2380" w:rsidRDefault="00F53CD5" w:rsidP="00F53CD5">
      <w:pPr>
        <w:jc w:val="center"/>
        <w:rPr>
          <w:b/>
          <w:sz w:val="28"/>
          <w:szCs w:val="28"/>
        </w:rPr>
      </w:pPr>
      <w:r w:rsidRPr="00BC2380">
        <w:rPr>
          <w:b/>
          <w:sz w:val="28"/>
          <w:szCs w:val="28"/>
        </w:rPr>
        <w:t>za vpis v 1. letnik srednje šole za šolsko leto 2021/2022</w:t>
      </w:r>
    </w:p>
    <w:tbl>
      <w:tblPr>
        <w:tblW w:w="9214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616"/>
      </w:tblGrid>
      <w:tr w:rsidR="00F53CD5" w:rsidRPr="00BC2380" w14:paraId="3C3D5402" w14:textId="77777777" w:rsidTr="00F26A9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7" w:type="dxa"/>
          </w:tcPr>
          <w:p w14:paraId="2684D1CC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31" w:type="dxa"/>
          </w:tcPr>
          <w:p w14:paraId="50714FCE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Objava Razpisa za vpis v SŠ in DD</w:t>
            </w:r>
          </w:p>
        </w:tc>
        <w:tc>
          <w:tcPr>
            <w:tcW w:w="1616" w:type="dxa"/>
          </w:tcPr>
          <w:p w14:paraId="260F83BB" w14:textId="77777777" w:rsidR="00F53CD5" w:rsidRPr="00BC2380" w:rsidRDefault="00F53CD5" w:rsidP="00F26A99">
            <w:pPr>
              <w:pBdr>
                <w:between w:val="single" w:sz="6" w:space="1" w:color="auto"/>
              </w:pBdr>
              <w:jc w:val="both"/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Januar 2021</w:t>
            </w:r>
          </w:p>
        </w:tc>
      </w:tr>
      <w:tr w:rsidR="00F53CD5" w:rsidRPr="00BC2380" w14:paraId="51859522" w14:textId="77777777" w:rsidTr="00F26A9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67" w:type="dxa"/>
          </w:tcPr>
          <w:p w14:paraId="17CC979D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31" w:type="dxa"/>
          </w:tcPr>
          <w:p w14:paraId="1EE10F1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Seznanitev učencev z vsebinami in glavnimi značilnostmi Razpisa za vpis v SŠ, posredovanje navodil učencem in staršem ter svetovanje</w:t>
            </w:r>
          </w:p>
        </w:tc>
        <w:tc>
          <w:tcPr>
            <w:tcW w:w="1616" w:type="dxa"/>
          </w:tcPr>
          <w:p w14:paraId="3B0BDF62" w14:textId="77777777" w:rsidR="00F53CD5" w:rsidRPr="00BC2380" w:rsidRDefault="00F53CD5" w:rsidP="00F26A99">
            <w:pPr>
              <w:pBdr>
                <w:between w:val="single" w:sz="6" w:space="1" w:color="auto"/>
              </w:pBdr>
              <w:jc w:val="both"/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Februar 2021</w:t>
            </w:r>
          </w:p>
        </w:tc>
      </w:tr>
      <w:tr w:rsidR="00F53CD5" w:rsidRPr="00BC2380" w14:paraId="5D4646C3" w14:textId="77777777" w:rsidTr="00F26A99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67" w:type="dxa"/>
          </w:tcPr>
          <w:p w14:paraId="0CB70DB9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031" w:type="dxa"/>
          </w:tcPr>
          <w:p w14:paraId="659639E9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Informativni dnevi v SŠ in dijaških domovih</w:t>
            </w:r>
          </w:p>
        </w:tc>
        <w:tc>
          <w:tcPr>
            <w:tcW w:w="1616" w:type="dxa"/>
          </w:tcPr>
          <w:p w14:paraId="4F389954" w14:textId="77777777" w:rsidR="00F53CD5" w:rsidRPr="00BC2380" w:rsidRDefault="00F53CD5" w:rsidP="00F26A99">
            <w:pPr>
              <w:pBdr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12. 2. 2021</w:t>
            </w:r>
          </w:p>
          <w:p w14:paraId="495F04C1" w14:textId="77777777" w:rsidR="00F53CD5" w:rsidRPr="00BC2380" w:rsidRDefault="00F53CD5" w:rsidP="00F26A99">
            <w:pPr>
              <w:pBdr>
                <w:between w:val="single" w:sz="6" w:space="1" w:color="auto"/>
              </w:pBdr>
              <w:jc w:val="both"/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in 13. 2. 2021</w:t>
            </w:r>
          </w:p>
        </w:tc>
      </w:tr>
      <w:tr w:rsidR="00F53CD5" w:rsidRPr="00BC2380" w14:paraId="0DEAA701" w14:textId="77777777" w:rsidTr="00F26A99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67" w:type="dxa"/>
          </w:tcPr>
          <w:p w14:paraId="6C15A13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031" w:type="dxa"/>
          </w:tcPr>
          <w:p w14:paraId="14D5ECC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Prijava za opravljanja preizkusa posebne nadarjenosti, znanja in spretnosti za kandidate, ki se želijo vpisati v srednješolske programe za katere je to posebni vpisni pogoj ter posredovanje dokazil o izpolnjevanju posebnega vpisnega pogoja za program Gimnazija (š) in Ekonomska gimnazija (š)</w:t>
            </w:r>
          </w:p>
        </w:tc>
        <w:tc>
          <w:tcPr>
            <w:tcW w:w="1616" w:type="dxa"/>
          </w:tcPr>
          <w:p w14:paraId="6DE89009" w14:textId="77777777" w:rsidR="00F53CD5" w:rsidRPr="00BC2380" w:rsidRDefault="00F53CD5" w:rsidP="00F26A99">
            <w:pPr>
              <w:pBdr>
                <w:between w:val="single" w:sz="6" w:space="1" w:color="auto"/>
              </w:pBdr>
              <w:jc w:val="both"/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4. 3. 2021</w:t>
            </w:r>
          </w:p>
        </w:tc>
      </w:tr>
      <w:tr w:rsidR="00F53CD5" w:rsidRPr="00BC2380" w14:paraId="11ED98A2" w14:textId="77777777" w:rsidTr="00F26A9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67" w:type="dxa"/>
          </w:tcPr>
          <w:p w14:paraId="7E157D0B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031" w:type="dxa"/>
          </w:tcPr>
          <w:p w14:paraId="196B0B3B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Opravljanje preizkusov posebnih nadarjenosti, znanja in spretnosti ter ugotavljanje izpolnjevanja posebnega vpisnega pogoja kandidatov za programa Gimnazija (š) in Ekonomska gimnazija (š)</w:t>
            </w:r>
          </w:p>
        </w:tc>
        <w:tc>
          <w:tcPr>
            <w:tcW w:w="1616" w:type="dxa"/>
          </w:tcPr>
          <w:p w14:paraId="3A9A9034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med 11. in</w:t>
            </w:r>
          </w:p>
          <w:p w14:paraId="569AF674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20. 3. 2021</w:t>
            </w:r>
          </w:p>
        </w:tc>
      </w:tr>
      <w:tr w:rsidR="00F53CD5" w:rsidRPr="00BC2380" w14:paraId="29D3DCFA" w14:textId="77777777" w:rsidTr="00F26A9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7" w:type="dxa"/>
          </w:tcPr>
          <w:p w14:paraId="6305462E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031" w:type="dxa"/>
          </w:tcPr>
          <w:p w14:paraId="5C624FEA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 xml:space="preserve">Posredovanje potrdil o opravljenih preizkusih posebne nadarjenosti, znanja in spretnosti ter izpolnjevanju posebnega vpisnega pogoja za program Gimnazija (š) in Ekonomska </w:t>
            </w:r>
            <w:proofErr w:type="spellStart"/>
            <w:r w:rsidRPr="00BC2380">
              <w:rPr>
                <w:bCs/>
                <w:sz w:val="28"/>
                <w:szCs w:val="28"/>
              </w:rPr>
              <w:t>gim</w:t>
            </w:r>
            <w:proofErr w:type="spellEnd"/>
            <w:r w:rsidRPr="00BC2380">
              <w:rPr>
                <w:bCs/>
                <w:sz w:val="28"/>
                <w:szCs w:val="28"/>
              </w:rPr>
              <w:t>. (š)</w:t>
            </w:r>
          </w:p>
        </w:tc>
        <w:tc>
          <w:tcPr>
            <w:tcW w:w="1616" w:type="dxa"/>
          </w:tcPr>
          <w:p w14:paraId="42A0B1DA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26. 3. 2021</w:t>
            </w:r>
          </w:p>
        </w:tc>
      </w:tr>
      <w:tr w:rsidR="00F53CD5" w:rsidRPr="00BC2380" w14:paraId="651F3AEB" w14:textId="77777777" w:rsidTr="00F26A9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67" w:type="dxa"/>
          </w:tcPr>
          <w:p w14:paraId="3FD1220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031" w:type="dxa"/>
          </w:tcPr>
          <w:p w14:paraId="55147EFA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Prijavljanje za vpis v 1. letnik SŠ za šolsko leto 2021/2022</w:t>
            </w:r>
          </w:p>
        </w:tc>
        <w:tc>
          <w:tcPr>
            <w:tcW w:w="1616" w:type="dxa"/>
          </w:tcPr>
          <w:p w14:paraId="0E581B6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do 2. 4. 2021</w:t>
            </w:r>
          </w:p>
        </w:tc>
      </w:tr>
      <w:tr w:rsidR="00F53CD5" w:rsidRPr="00BC2380" w14:paraId="4F05425F" w14:textId="77777777" w:rsidTr="00F26A9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7" w:type="dxa"/>
          </w:tcPr>
          <w:p w14:paraId="7A242BAC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031" w:type="dxa"/>
          </w:tcPr>
          <w:p w14:paraId="58AC71AD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Javna objava številčnega stanja prijav za vpis v SŠ (spletna stran MIZŠ)</w:t>
            </w:r>
          </w:p>
        </w:tc>
        <w:tc>
          <w:tcPr>
            <w:tcW w:w="1616" w:type="dxa"/>
          </w:tcPr>
          <w:p w14:paraId="6A91CDFD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8. 4. 2021</w:t>
            </w:r>
          </w:p>
          <w:p w14:paraId="7698626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16. ure</w:t>
            </w:r>
          </w:p>
        </w:tc>
      </w:tr>
      <w:tr w:rsidR="00F53CD5" w:rsidRPr="00BC2380" w14:paraId="43A2F8E6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7D00EB5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031" w:type="dxa"/>
          </w:tcPr>
          <w:p w14:paraId="23D0E137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Morebitni prenosi prijav za vpis v SŠ</w:t>
            </w:r>
          </w:p>
        </w:tc>
        <w:tc>
          <w:tcPr>
            <w:tcW w:w="1616" w:type="dxa"/>
          </w:tcPr>
          <w:p w14:paraId="1F5CBBF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do 22. 4. 2021</w:t>
            </w:r>
          </w:p>
        </w:tc>
      </w:tr>
      <w:tr w:rsidR="00F53CD5" w:rsidRPr="00BC2380" w14:paraId="73021D57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E335C0E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7031" w:type="dxa"/>
          </w:tcPr>
          <w:p w14:paraId="735F7061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Vnos podatkov o stanju prijav na dan 22. 4. 2021 (SŠ)</w:t>
            </w:r>
          </w:p>
        </w:tc>
        <w:tc>
          <w:tcPr>
            <w:tcW w:w="1616" w:type="dxa"/>
          </w:tcPr>
          <w:p w14:paraId="2F673DA3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23. 4. 2021</w:t>
            </w:r>
          </w:p>
          <w:p w14:paraId="26B46E8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16. ure</w:t>
            </w:r>
          </w:p>
        </w:tc>
      </w:tr>
      <w:tr w:rsidR="00F53CD5" w:rsidRPr="00BC2380" w14:paraId="327F29BB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332C980E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7031" w:type="dxa"/>
          </w:tcPr>
          <w:p w14:paraId="50D217E4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Obveščanje OŠ o omejitvah vpisa in spremembah obsega razpisanih mest v SŠ, javna objava omejitev vpisa (spletna stran MIZŠ)</w:t>
            </w:r>
          </w:p>
        </w:tc>
        <w:tc>
          <w:tcPr>
            <w:tcW w:w="1616" w:type="dxa"/>
          </w:tcPr>
          <w:p w14:paraId="26EB789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21. 5. 2021</w:t>
            </w:r>
          </w:p>
        </w:tc>
      </w:tr>
      <w:tr w:rsidR="00F53CD5" w:rsidRPr="00BC2380" w14:paraId="5DC42228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5370A6BA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7031" w:type="dxa"/>
          </w:tcPr>
          <w:p w14:paraId="23B90577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1616" w:type="dxa"/>
          </w:tcPr>
          <w:p w14:paraId="0C135C2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27. 5. 2021</w:t>
            </w:r>
          </w:p>
        </w:tc>
      </w:tr>
      <w:tr w:rsidR="00F53CD5" w:rsidRPr="00BC2380" w14:paraId="045B8D7D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85F4361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7031" w:type="dxa"/>
          </w:tcPr>
          <w:p w14:paraId="09A8BAD5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Razdelitev zaključnih spričeval učencem 9. razredov OŠ</w:t>
            </w:r>
          </w:p>
        </w:tc>
        <w:tc>
          <w:tcPr>
            <w:tcW w:w="1616" w:type="dxa"/>
          </w:tcPr>
          <w:p w14:paraId="291421A5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15. 6. 2021</w:t>
            </w:r>
          </w:p>
        </w:tc>
      </w:tr>
      <w:tr w:rsidR="00F53CD5" w:rsidRPr="00BC2380" w14:paraId="62D05E47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74FA005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7031" w:type="dxa"/>
          </w:tcPr>
          <w:p w14:paraId="54BAAEB7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 xml:space="preserve">Vpis oziroma izvedba 1. kroga izbirnega postopka (po razporedu šol) </w:t>
            </w:r>
          </w:p>
        </w:tc>
        <w:tc>
          <w:tcPr>
            <w:tcW w:w="1616" w:type="dxa"/>
          </w:tcPr>
          <w:p w14:paraId="18CD8696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med 16. in 21. 6. 2021</w:t>
            </w:r>
          </w:p>
          <w:p w14:paraId="1FB0F5B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do 14. ure</w:t>
            </w:r>
          </w:p>
        </w:tc>
      </w:tr>
      <w:tr w:rsidR="00F53CD5" w:rsidRPr="00BC2380" w14:paraId="428F1878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6EBDA4FA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7031" w:type="dxa"/>
          </w:tcPr>
          <w:p w14:paraId="7C6F0D31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 xml:space="preserve">Objava rezultatov 1. kroga izbirnega postopka, seznanitev kandidatov, ki niso bili uspešni v 1. krogu </w:t>
            </w:r>
            <w:r w:rsidRPr="00BC2380">
              <w:rPr>
                <w:b/>
                <w:sz w:val="28"/>
                <w:szCs w:val="28"/>
              </w:rPr>
              <w:lastRenderedPageBreak/>
              <w:t xml:space="preserve">izbirnega postopka, z možnostmi v 2. krogu in razdelitev ustreznih gradiv </w:t>
            </w:r>
          </w:p>
        </w:tc>
        <w:tc>
          <w:tcPr>
            <w:tcW w:w="1616" w:type="dxa"/>
          </w:tcPr>
          <w:p w14:paraId="4B5A131A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lastRenderedPageBreak/>
              <w:t>21. 6. 2021</w:t>
            </w:r>
          </w:p>
          <w:p w14:paraId="599BA17D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/>
                <w:sz w:val="28"/>
                <w:szCs w:val="28"/>
              </w:rPr>
            </w:pPr>
            <w:r w:rsidRPr="00BC2380">
              <w:rPr>
                <w:b/>
                <w:sz w:val="28"/>
                <w:szCs w:val="28"/>
              </w:rPr>
              <w:t>do 15. ure</w:t>
            </w:r>
          </w:p>
        </w:tc>
      </w:tr>
      <w:tr w:rsidR="00F53CD5" w:rsidRPr="00BC2380" w14:paraId="2DDE8B7E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6AA8831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7031" w:type="dxa"/>
          </w:tcPr>
          <w:p w14:paraId="5737760C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Prijava kandidatov za 2. krog izbirnega postopka</w:t>
            </w:r>
          </w:p>
        </w:tc>
        <w:tc>
          <w:tcPr>
            <w:tcW w:w="1616" w:type="dxa"/>
          </w:tcPr>
          <w:p w14:paraId="05B897AF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24. 6. 2021</w:t>
            </w:r>
          </w:p>
          <w:p w14:paraId="159FC894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15. ure</w:t>
            </w:r>
          </w:p>
        </w:tc>
      </w:tr>
      <w:tr w:rsidR="00F53CD5" w:rsidRPr="00BC2380" w14:paraId="434A62AC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4D9A1D51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 xml:space="preserve">17. </w:t>
            </w:r>
          </w:p>
        </w:tc>
        <w:tc>
          <w:tcPr>
            <w:tcW w:w="7031" w:type="dxa"/>
          </w:tcPr>
          <w:p w14:paraId="2C637D46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Objava rezultatov 2. kroga izbirnega postopka</w:t>
            </w:r>
          </w:p>
        </w:tc>
        <w:tc>
          <w:tcPr>
            <w:tcW w:w="1616" w:type="dxa"/>
          </w:tcPr>
          <w:p w14:paraId="7FC9BFE4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 xml:space="preserve"> 29. 6. 2021</w:t>
            </w:r>
          </w:p>
          <w:p w14:paraId="79D3896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9. ure</w:t>
            </w:r>
          </w:p>
        </w:tc>
      </w:tr>
      <w:tr w:rsidR="00F53CD5" w:rsidRPr="00BC2380" w14:paraId="1F0AF7BA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17B833E2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7031" w:type="dxa"/>
          </w:tcPr>
          <w:p w14:paraId="10AB1EF3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1616" w:type="dxa"/>
          </w:tcPr>
          <w:p w14:paraId="0FCF0C73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30. 6. 2021</w:t>
            </w:r>
          </w:p>
          <w:p w14:paraId="151D45C9" w14:textId="77777777" w:rsidR="00F53CD5" w:rsidRPr="00BC2380" w:rsidRDefault="00F53CD5" w:rsidP="00F26A99">
            <w:pPr>
              <w:pBdr>
                <w:between w:val="single" w:sz="6" w:space="1" w:color="auto"/>
              </w:pBd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14. ure</w:t>
            </w:r>
          </w:p>
        </w:tc>
      </w:tr>
      <w:tr w:rsidR="00F53CD5" w:rsidRPr="00BC2380" w14:paraId="6EC35F03" w14:textId="77777777" w:rsidTr="00F26A9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14:paraId="02CE6DE5" w14:textId="77777777" w:rsidR="00F53CD5" w:rsidRPr="00BC2380" w:rsidRDefault="00F53CD5" w:rsidP="00F26A99">
            <w:pP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 xml:space="preserve">19. </w:t>
            </w:r>
          </w:p>
        </w:tc>
        <w:tc>
          <w:tcPr>
            <w:tcW w:w="7031" w:type="dxa"/>
          </w:tcPr>
          <w:p w14:paraId="445A9D11" w14:textId="77777777" w:rsidR="00F53CD5" w:rsidRPr="00BC2380" w:rsidRDefault="00F53CD5" w:rsidP="00F26A99">
            <w:pP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 xml:space="preserve">Vpis na srednjih šolah, ki imajo še prosta mesta                                     </w:t>
            </w:r>
          </w:p>
        </w:tc>
        <w:tc>
          <w:tcPr>
            <w:tcW w:w="1616" w:type="dxa"/>
          </w:tcPr>
          <w:p w14:paraId="63487BD4" w14:textId="77777777" w:rsidR="00F53CD5" w:rsidRPr="00BC2380" w:rsidRDefault="00F53CD5" w:rsidP="00F26A99">
            <w:pPr>
              <w:rPr>
                <w:bCs/>
                <w:sz w:val="28"/>
                <w:szCs w:val="28"/>
              </w:rPr>
            </w:pPr>
            <w:r w:rsidRPr="00BC2380">
              <w:rPr>
                <w:bCs/>
                <w:sz w:val="28"/>
                <w:szCs w:val="28"/>
              </w:rPr>
              <w:t>do 31. 8. 2021</w:t>
            </w:r>
          </w:p>
        </w:tc>
      </w:tr>
    </w:tbl>
    <w:p w14:paraId="5820DE9D" w14:textId="77777777" w:rsidR="00F53CD5" w:rsidRPr="00BC2380" w:rsidRDefault="00F53CD5" w:rsidP="00F53CD5">
      <w:pPr>
        <w:rPr>
          <w:bCs/>
          <w:sz w:val="28"/>
          <w:szCs w:val="28"/>
        </w:rPr>
      </w:pPr>
    </w:p>
    <w:p w14:paraId="51C32F01" w14:textId="77777777" w:rsidR="00116DB9" w:rsidRDefault="00116DB9"/>
    <w:sectPr w:rsidR="0011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5"/>
    <w:rsid w:val="00116DB9"/>
    <w:rsid w:val="00F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6FE8"/>
  <w15:chartTrackingRefBased/>
  <w15:docId w15:val="{9023F272-EB0D-4A6C-B4E9-FD65473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3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Jelen</dc:creator>
  <cp:keywords/>
  <dc:description/>
  <cp:lastModifiedBy>Vesna Jelen</cp:lastModifiedBy>
  <cp:revision>1</cp:revision>
  <dcterms:created xsi:type="dcterms:W3CDTF">2021-02-02T09:43:00Z</dcterms:created>
  <dcterms:modified xsi:type="dcterms:W3CDTF">2021-02-02T09:44:00Z</dcterms:modified>
</cp:coreProperties>
</file>